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-68" w:tblpY="340" w:topFromText="0" w:vertAnchor="margin"/>
        <w:tblW w:w="105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24"/>
        <w:gridCol w:w="206"/>
        <w:gridCol w:w="206"/>
        <w:gridCol w:w="207"/>
        <w:gridCol w:w="206"/>
        <w:gridCol w:w="206"/>
        <w:gridCol w:w="205"/>
        <w:gridCol w:w="206"/>
        <w:gridCol w:w="206"/>
        <w:gridCol w:w="206"/>
        <w:gridCol w:w="206"/>
        <w:gridCol w:w="207"/>
        <w:gridCol w:w="206"/>
        <w:gridCol w:w="205"/>
        <w:gridCol w:w="205"/>
        <w:gridCol w:w="206"/>
        <w:gridCol w:w="208"/>
        <w:gridCol w:w="206"/>
        <w:gridCol w:w="206"/>
        <w:gridCol w:w="206"/>
        <w:gridCol w:w="206"/>
        <w:gridCol w:w="206"/>
        <w:gridCol w:w="206"/>
        <w:gridCol w:w="205"/>
        <w:gridCol w:w="206"/>
        <w:gridCol w:w="206"/>
        <w:gridCol w:w="206"/>
        <w:gridCol w:w="207"/>
        <w:gridCol w:w="207"/>
        <w:gridCol w:w="206"/>
        <w:gridCol w:w="206"/>
        <w:gridCol w:w="206"/>
        <w:gridCol w:w="205"/>
        <w:gridCol w:w="206"/>
        <w:gridCol w:w="206"/>
        <w:gridCol w:w="206"/>
        <w:gridCol w:w="206"/>
        <w:gridCol w:w="206"/>
        <w:gridCol w:w="207"/>
        <w:gridCol w:w="205"/>
        <w:gridCol w:w="205"/>
        <w:gridCol w:w="208"/>
        <w:gridCol w:w="206"/>
        <w:gridCol w:w="206"/>
        <w:gridCol w:w="206"/>
        <w:gridCol w:w="206"/>
        <w:gridCol w:w="206"/>
        <w:gridCol w:w="197"/>
      </w:tblGrid>
      <w:tr>
        <w:trPr>
          <w:trHeight w:val="3589" w:hRule="atLeast"/>
        </w:trPr>
        <w:tc>
          <w:tcPr>
            <w:tcW w:w="10499" w:type="dxa"/>
            <w:gridSpan w:val="48"/>
            <w:tcBorders/>
            <w:shd w:color="auto"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Внимание!</w:t>
            </w: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 xml:space="preserve">    Оплата    данного   счета    означает    согласие    с    условиями     оказания     услуг,   размещённые     по    адресу  </w:t>
            </w:r>
            <w:hyperlink r:id="rId2">
              <w:r>
                <w:rPr>
                  <w:rFonts w:eastAsia="Times New Roman" w:cs="Arial" w:ascii="Arial" w:hAnsi="Arial"/>
                  <w:sz w:val="16"/>
                  <w:szCs w:val="16"/>
                  <w:lang w:eastAsia="ru-RU"/>
                </w:rPr>
                <w:t>https://tgscout.app/legal-information</w:t>
              </w:r>
            </w:hyperlink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 xml:space="preserve">.  Услуги   оказываются   по  факту  поступления   денежных  средств  на расчётный  счёт  Исполнителя.   </w:t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Счёт на оплату № _ от _</w:t>
            </w:r>
          </w:p>
          <w:tbl>
            <w:tblPr>
              <w:tblStyle w:val="a6"/>
              <w:tblW w:w="1175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1895"/>
              <w:gridCol w:w="4933"/>
              <w:gridCol w:w="4931"/>
            </w:tblGrid>
            <w:tr>
              <w:trPr>
                <w:trHeight w:val="1402" w:hRule="atLeast"/>
              </w:trPr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Индивидуальный предприниматель Дмитрий Игоревич Титков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ИНН 231517644544 ОГРНИП 313231504500039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>Адрес: 353900, Краснодарский край, г. Новороссийск, пр. Ленина, д. 53, кв. 33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3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ИНН </w:t>
            </w:r>
            <w:r>
              <w:rPr/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231517644544</w:t>
            </w:r>
          </w:p>
        </w:tc>
        <w:tc>
          <w:tcPr>
            <w:tcW w:w="267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287" w:type="dxa"/>
            <w:gridSpan w:val="1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40802810230000035716</w:t>
            </w:r>
          </w:p>
        </w:tc>
      </w:tr>
      <w:tr>
        <w:trPr>
          <w:trHeight w:val="434" w:hRule="atLeast"/>
        </w:trPr>
        <w:tc>
          <w:tcPr>
            <w:tcW w:w="5768" w:type="dxa"/>
            <w:gridSpan w:val="2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Индивидуальный предприниматель  Дмитрий  Игоревич  Титков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197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9" w:hRule="atLeast"/>
        </w:trPr>
        <w:tc>
          <w:tcPr>
            <w:tcW w:w="5768" w:type="dxa"/>
            <w:gridSpan w:val="25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119" w:hRule="atLeast"/>
        </w:trPr>
        <w:tc>
          <w:tcPr>
            <w:tcW w:w="5768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КРАСНОДАРСКОЕ ОТДЕЛЕНИЕ N8619 ПАО СБЕРБАНК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28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040349602</w:t>
            </w:r>
          </w:p>
        </w:tc>
      </w:tr>
      <w:tr>
        <w:trPr>
          <w:trHeight w:val="379" w:hRule="atLeast"/>
        </w:trPr>
        <w:tc>
          <w:tcPr>
            <w:tcW w:w="576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44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28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30101810100000000602</w:t>
            </w:r>
          </w:p>
        </w:tc>
      </w:tr>
      <w:tr>
        <w:trPr>
          <w:trHeight w:val="334" w:hRule="exact"/>
        </w:trPr>
        <w:tc>
          <w:tcPr>
            <w:tcW w:w="8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</w:tr>
      <w:tr>
        <w:trPr>
          <w:trHeight w:val="206" w:hRule="exact"/>
        </w:trPr>
        <w:tc>
          <w:tcPr>
            <w:tcW w:w="8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6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  <w:tc>
          <w:tcPr>
            <w:tcW w:w="4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ru-RU"/>
              </w:rPr>
            </w:r>
          </w:p>
        </w:tc>
      </w:tr>
      <w:tr>
        <w:trPr>
          <w:trHeight w:val="700" w:hRule="atLeast"/>
        </w:trPr>
        <w:tc>
          <w:tcPr>
            <w:tcW w:w="144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чата:</w:t>
            </w:r>
          </w:p>
        </w:tc>
        <w:tc>
          <w:tcPr>
            <w:tcW w:w="9056" w:type="dxa"/>
            <w:gridSpan w:val="4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КПП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ОГРН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 ___</w:t>
              <w:br/>
              <w:t xml:space="preserve">___,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___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val="en-US" w:eastAsia="ru-RU"/>
              </w:rPr>
              <w:t>_________________________________________________________________________</w:t>
            </w:r>
          </w:p>
        </w:tc>
      </w:tr>
      <w:tr>
        <w:trPr>
          <w:trHeight w:val="206" w:hRule="exact"/>
        </w:trPr>
        <w:tc>
          <w:tcPr>
            <w:tcW w:w="8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6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4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871" w:hRule="atLeast"/>
        </w:trPr>
        <w:tc>
          <w:tcPr>
            <w:tcW w:w="144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056" w:type="dxa"/>
            <w:gridSpan w:val="4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ru-RU"/>
              </w:rPr>
              <w:t xml:space="preserve">Договор возмездного оказания услуг, заключённый на основании оферты, размещённой по адресу </w:t>
            </w:r>
            <w:hyperlink r:id="rId3">
              <w:r>
                <w:rPr>
                  <w:rFonts w:eastAsia="Times New Roman" w:cs="Arial" w:ascii="Arial" w:hAnsi="Arial"/>
                  <w:bCs/>
                  <w:sz w:val="16"/>
                  <w:szCs w:val="16"/>
                  <w:lang w:eastAsia="ru-RU"/>
                </w:rPr>
                <w:t>https://tgscout.app/legal-information</w:t>
              </w:r>
            </w:hyperlink>
            <w:r>
              <w:rPr>
                <w:rFonts w:eastAsia="Times New Roman" w:cs="Arial" w:ascii="Arial" w:hAnsi="Arial"/>
                <w:bCs/>
                <w:sz w:val="16"/>
                <w:szCs w:val="16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06" w:hRule="exact"/>
        </w:trPr>
        <w:tc>
          <w:tcPr>
            <w:tcW w:w="8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0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759" w:hRule="atLeast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9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 xml:space="preserve">Наименование услуг 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5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759" w:hRule="atLeast"/>
        </w:trPr>
        <w:tc>
          <w:tcPr>
            <w:tcW w:w="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709" w:type="dxa"/>
            <w:gridSpan w:val="1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2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4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5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4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47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  <w:bookmarkStart w:id="0" w:name="_GoBack"/>
            <w:bookmarkEnd w:id="0"/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___</w:t>
            </w:r>
          </w:p>
        </w:tc>
      </w:tr>
      <w:tr>
        <w:trPr>
          <w:trHeight w:val="703" w:hRule="atLeast"/>
        </w:trPr>
        <w:tc>
          <w:tcPr>
            <w:tcW w:w="8654" w:type="dxa"/>
            <w:gridSpan w:val="39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Итого к оплате:</w:t>
            </w:r>
          </w:p>
        </w:tc>
        <w:tc>
          <w:tcPr>
            <w:tcW w:w="1845" w:type="dxa"/>
            <w:gridSpan w:val="9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  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___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Всего наименований ___, на сумму ___ рублей 00 копеек.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( ___ рублей 00 копеек)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НДС не облагается в связи с применением УСН на основании статьи 346.11 НК РФ</w:t>
      </w:r>
    </w:p>
    <w:p>
      <w:pPr>
        <w:pStyle w:val="Normal"/>
        <w:spacing w:lineRule="auto" w:line="24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Счёт действует пять дней или до изменения стоимости выбранного тарифа.</w:t>
      </w:r>
    </w:p>
    <w:p>
      <w:pPr>
        <w:pStyle w:val="Normal"/>
        <w:spacing w:lineRule="auto" w:line="24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В назначении платежа необходимо указать «Оплата счета № ___ от ___ </w:t>
      </w:r>
      <w:r>
        <w:rPr>
          <w:rFonts w:eastAsia="Times New Roman" w:cs="Arial" w:ascii="Arial" w:hAnsi="Arial"/>
          <w:bCs/>
          <w:sz w:val="20"/>
          <w:szCs w:val="20"/>
          <w:lang w:val="en-US" w:eastAsia="ru-RU"/>
        </w:rPr>
        <w:t>ID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 чата ___</w:t>
      </w:r>
      <w:r>
        <w:rPr>
          <w:rFonts w:eastAsia="Times New Roman" w:cs="Arial" w:ascii="Arial" w:hAnsi="Arial"/>
          <w:sz w:val="20"/>
          <w:szCs w:val="20"/>
          <w:lang w:eastAsia="ru-RU"/>
        </w:rPr>
        <w:t>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Индивидуальный предприниматель  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Титков Д.И.</w:t>
        <w:tab/>
        <w:tab/>
        <w:tab/>
        <w:tab/>
        <w:tab/>
        <w:t>________________________________</w:t>
      </w:r>
    </w:p>
    <w:p>
      <w:pPr>
        <w:pStyle w:val="Normal"/>
        <w:spacing w:before="0" w:after="20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ab/>
        <w:tab/>
        <w:tab/>
        <w:tab/>
        <w:tab/>
        <w:t>М.П.</w:t>
      </w:r>
    </w:p>
    <w:sectPr>
      <w:type w:val="nextPage"/>
      <w:pgSz w:w="11906" w:h="16838"/>
      <w:pgMar w:left="709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f91c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Subtitle"/>
    <w:basedOn w:val="Normal"/>
    <w:next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0c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gscout.app/legal-information" TargetMode="External"/><Relationship Id="rId3" Type="http://schemas.openxmlformats.org/officeDocument/2006/relationships/hyperlink" Target="https://tgscout.app/legal-informatio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D00-0BF9-F34C-8EA4-C7C98CD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LibreOffice/6.4.7.2$Linux_X86_64 LibreOffice_project/40$Build-2</Application>
  <Pages>1</Pages>
  <Words>182</Words>
  <Characters>1228</Characters>
  <CharactersWithSpaces>1453</CharactersWithSpaces>
  <Paragraphs>61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2021-02-13T15:56:00Z</dcterms:created>
  <dc:creator>ноутбук</dc:creator>
  <dc:description/>
  <dc:language>ru-RU</dc:language>
  <cp:lastModifiedBy/>
  <dcterms:modified xsi:type="dcterms:W3CDTF">2022-06-15T17:22:20Z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